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E7130" w14:textId="55507A9B" w:rsidR="00BA016F" w:rsidRDefault="00647F14">
      <w:r>
        <w:rPr>
          <w:noProof/>
        </w:rPr>
        <w:drawing>
          <wp:inline distT="0" distB="0" distL="0" distR="0" wp14:anchorId="041A61B4" wp14:editId="25A94CF8">
            <wp:extent cx="9505950" cy="5838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0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016F" w:rsidSect="00647F1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F14"/>
    <w:rsid w:val="00647F14"/>
    <w:rsid w:val="00BA016F"/>
    <w:rsid w:val="00EC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FFAA9"/>
  <w15:chartTrackingRefBased/>
  <w15:docId w15:val="{6A9D73DF-4B07-4C4C-8EE5-2B981988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0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20C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20C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20C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20C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20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20C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20C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20C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20C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20C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20C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20C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20C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20C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20C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20C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20C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20C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C20C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C20C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20C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C20C6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C20C6"/>
    <w:rPr>
      <w:b/>
      <w:bCs/>
    </w:rPr>
  </w:style>
  <w:style w:type="character" w:styleId="Emphasis">
    <w:name w:val="Emphasis"/>
    <w:basedOn w:val="DefaultParagraphFont"/>
    <w:uiPriority w:val="20"/>
    <w:qFormat/>
    <w:rsid w:val="00EC20C6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C20C6"/>
    <w:rPr>
      <w:szCs w:val="32"/>
    </w:rPr>
  </w:style>
  <w:style w:type="paragraph" w:styleId="ListParagraph">
    <w:name w:val="List Paragraph"/>
    <w:basedOn w:val="Normal"/>
    <w:uiPriority w:val="34"/>
    <w:qFormat/>
    <w:rsid w:val="00EC20C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C20C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C20C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20C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20C6"/>
    <w:rPr>
      <w:b/>
      <w:i/>
      <w:sz w:val="24"/>
    </w:rPr>
  </w:style>
  <w:style w:type="character" w:styleId="SubtleEmphasis">
    <w:name w:val="Subtle Emphasis"/>
    <w:uiPriority w:val="19"/>
    <w:qFormat/>
    <w:rsid w:val="00EC20C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C20C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C20C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C20C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C20C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20C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FOSTER, Jane (DR WONG AND PARTNERS)</dc:creator>
  <cp:keywords/>
  <dc:description/>
  <cp:lastModifiedBy>FOSTER, Jane (DR WONG AND PARTNERS)</cp:lastModifiedBy>
  <cp:revision>1</cp:revision>
  <dcterms:created xsi:type="dcterms:W3CDTF">2024-01-15T09:36:00Z</dcterms:created>
  <dcterms:modified xsi:type="dcterms:W3CDTF">2024-01-15T09:37:00Z</dcterms:modified>
</cp:coreProperties>
</file>